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251A" w14:textId="1AFD43EB" w:rsidR="008D095C" w:rsidRPr="008D095C" w:rsidRDefault="008D095C" w:rsidP="008D095C">
      <w:pPr>
        <w:spacing w:after="160"/>
        <w:rPr>
          <w:b/>
          <w:bCs/>
          <w:sz w:val="44"/>
          <w:szCs w:val="44"/>
          <w:bdr w:val="none" w:sz="0" w:space="0" w:color="auto" w:frame="1"/>
        </w:rPr>
      </w:pPr>
      <w:r w:rsidRPr="008D095C">
        <w:rPr>
          <w:b/>
          <w:bCs/>
          <w:sz w:val="44"/>
          <w:szCs w:val="44"/>
        </w:rPr>
        <w:t>How to apply in MyMSD</w:t>
      </w:r>
      <w:r w:rsidRPr="008D095C">
        <w:rPr>
          <w:b/>
          <w:bCs/>
          <w:sz w:val="44"/>
          <w:szCs w:val="44"/>
          <w:bdr w:val="none" w:sz="0" w:space="0" w:color="auto" w:frame="1"/>
        </w:rPr>
        <w:t xml:space="preserve"> </w:t>
      </w:r>
    </w:p>
    <w:p w14:paraId="42CCBA8B" w14:textId="2B07BA54" w:rsidR="008D095C" w:rsidRPr="00FB1C43" w:rsidRDefault="008D095C" w:rsidP="008D095C">
      <w:pPr>
        <w:spacing w:after="160"/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 xml:space="preserve">If you have </w:t>
      </w:r>
      <w:r w:rsidRPr="00FB1C43">
        <w:rPr>
          <w:b/>
          <w:bCs/>
          <w:bdr w:val="none" w:sz="0" w:space="0" w:color="auto" w:frame="1"/>
        </w:rPr>
        <w:t xml:space="preserve">MyMSD </w:t>
      </w:r>
      <w:r w:rsidRPr="00FB1C43">
        <w:rPr>
          <w:bdr w:val="none" w:sz="0" w:space="0" w:color="auto" w:frame="1"/>
        </w:rPr>
        <w:t>it’s easy to apply there.</w:t>
      </w:r>
    </w:p>
    <w:p w14:paraId="12EF45B8" w14:textId="431D4A2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120"/>
        <w:ind w:left="357" w:hanging="357"/>
        <w:textAlignment w:val="auto"/>
      </w:pPr>
      <w:hyperlink r:id="rId6" w:history="1">
        <w:r w:rsidRPr="00FB1C43">
          <w:rPr>
            <w:rStyle w:val="Hyperlink"/>
          </w:rPr>
          <w:t>Log in</w:t>
        </w:r>
      </w:hyperlink>
      <w:r w:rsidRPr="00FB1C43">
        <w:t xml:space="preserve"> (</w:t>
      </w:r>
      <w:hyperlink r:id="rId7" w:history="1">
        <w:r w:rsidRPr="00FB1C43">
          <w:rPr>
            <w:rStyle w:val="Hyperlink"/>
          </w:rPr>
          <w:t>https://my.msd.govt.nz</w:t>
        </w:r>
      </w:hyperlink>
      <w:r w:rsidRPr="00FB1C43">
        <w:t>) to your MyMSD account.</w:t>
      </w:r>
    </w:p>
    <w:p w14:paraId="00525A2C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120"/>
        <w:ind w:left="357" w:hanging="357"/>
        <w:textAlignment w:val="auto"/>
      </w:pPr>
      <w:r w:rsidRPr="00FB1C43">
        <w:t>Select ‘Apply’.</w:t>
      </w:r>
    </w:p>
    <w:p w14:paraId="7259F18B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120"/>
        <w:ind w:left="357" w:hanging="357"/>
        <w:textAlignment w:val="auto"/>
      </w:pPr>
      <w:r w:rsidRPr="00FB1C43">
        <w:t>Select ‘I need help with a one-off cost’.</w:t>
      </w:r>
    </w:p>
    <w:p w14:paraId="7F945E1A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120"/>
        <w:ind w:left="357" w:hanging="357"/>
        <w:textAlignment w:val="auto"/>
      </w:pPr>
      <w:r w:rsidRPr="00FB1C43">
        <w:t xml:space="preserve">Select ‘Medical and dental’, then select ‘Dental </w:t>
      </w:r>
      <w:proofErr w:type="gramStart"/>
      <w:r w:rsidRPr="00FB1C43">
        <w:t>costs’</w:t>
      </w:r>
      <w:proofErr w:type="gramEnd"/>
      <w:r w:rsidRPr="00FB1C43">
        <w:t>.</w:t>
      </w:r>
    </w:p>
    <w:p w14:paraId="79EAF65D" w14:textId="5694F2D8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120"/>
        <w:ind w:left="357" w:hanging="357"/>
        <w:textAlignment w:val="auto"/>
      </w:pPr>
      <w:r w:rsidRPr="00FB1C43">
        <w:t>Upload a photo of your Dental Treatment Information form</w:t>
      </w:r>
      <w:r>
        <w:t>.</w:t>
      </w:r>
      <w:r w:rsidRPr="00FB1C43">
        <w:rPr>
          <w:rStyle w:val="Hyperlink"/>
          <w:u w:val="none"/>
        </w:rPr>
        <w:t xml:space="preserve"> </w:t>
      </w:r>
    </w:p>
    <w:p w14:paraId="45FA55C8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0"/>
        <w:ind w:left="357" w:hanging="357"/>
        <w:textAlignment w:val="auto"/>
      </w:pPr>
      <w:r w:rsidRPr="00FB1C43">
        <w:t>Answer the questions about your situation.</w:t>
      </w:r>
    </w:p>
    <w:p w14:paraId="2FB9A735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spacing w:after="0"/>
        <w:ind w:left="357" w:hanging="357"/>
        <w:textAlignment w:val="auto"/>
      </w:pPr>
      <w:r w:rsidRPr="00FB1C43">
        <w:t>Search for your dentist by adding them as a ‘supplier’.</w:t>
      </w:r>
    </w:p>
    <w:p w14:paraId="00507606" w14:textId="77777777" w:rsidR="008D095C" w:rsidRPr="00FB1C43" w:rsidRDefault="008D095C" w:rsidP="008D095C">
      <w:pPr>
        <w:pStyle w:val="Bullet1"/>
        <w:numPr>
          <w:ilvl w:val="0"/>
          <w:numId w:val="33"/>
        </w:numPr>
        <w:tabs>
          <w:tab w:val="clear" w:pos="454"/>
        </w:tabs>
        <w:suppressAutoHyphens w:val="0"/>
        <w:autoSpaceDE/>
        <w:autoSpaceDN/>
        <w:adjustRightInd/>
        <w:ind w:left="357" w:hanging="357"/>
        <w:textAlignment w:val="auto"/>
      </w:pPr>
      <w:r w:rsidRPr="00FB1C43">
        <w:t>Finish the application.</w:t>
      </w:r>
    </w:p>
    <w:p w14:paraId="28354B3D" w14:textId="1F943AE7" w:rsidR="008D095C" w:rsidRDefault="008D095C" w:rsidP="008D095C">
      <w:pPr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>When you’re done, check MyMSD again in 45 minutes for our response.</w:t>
      </w:r>
    </w:p>
    <w:p w14:paraId="4C0F7017" w14:textId="74B4AC32" w:rsidR="008D095C" w:rsidRDefault="008D095C" w:rsidP="008D095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Here are some screenshots of the MyMSD application process:</w:t>
      </w:r>
    </w:p>
    <w:p w14:paraId="523EED1A" w14:textId="7578012B" w:rsidR="008D095C" w:rsidRPr="008D095C" w:rsidRDefault="008D095C" w:rsidP="008D095C">
      <w:pPr>
        <w:rPr>
          <w:bdr w:val="none" w:sz="0" w:space="0" w:color="auto" w:frame="1"/>
        </w:rPr>
      </w:pPr>
      <w:r w:rsidRPr="008D095C">
        <w:rPr>
          <w:bdr w:val="none" w:sz="0" w:space="0" w:color="auto" w:frame="1"/>
        </w:rPr>
        <w:drawing>
          <wp:inline distT="0" distB="0" distL="0" distR="0" wp14:anchorId="17D1D006" wp14:editId="6F2062E0">
            <wp:extent cx="3072822" cy="3543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7956" cy="35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1154" w14:textId="77777777" w:rsidR="008D095C" w:rsidRPr="00FB1C43" w:rsidRDefault="008D095C" w:rsidP="008D095C">
      <w:r>
        <w:rPr>
          <w:noProof/>
        </w:rPr>
        <w:lastRenderedPageBreak/>
        <w:drawing>
          <wp:inline distT="0" distB="0" distL="0" distR="0" wp14:anchorId="32716683" wp14:editId="62E79866">
            <wp:extent cx="5672067" cy="3508290"/>
            <wp:effectExtent l="19050" t="19050" r="2413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04" cy="352396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D1F4C" w14:textId="4D8269B4" w:rsidR="008D095C" w:rsidRPr="00FB1C43" w:rsidRDefault="008D095C" w:rsidP="008D095C">
      <w:pPr>
        <w:spacing w:after="0" w:line="240" w:lineRule="auto"/>
        <w:rPr>
          <w:b/>
        </w:rPr>
      </w:pPr>
    </w:p>
    <w:p w14:paraId="44428F93" w14:textId="77777777" w:rsidR="008D095C" w:rsidRPr="00FB1C43" w:rsidRDefault="008D095C" w:rsidP="008D095C">
      <w:pPr>
        <w:spacing w:after="160"/>
        <w:rPr>
          <w:sz w:val="4"/>
        </w:rPr>
      </w:pPr>
    </w:p>
    <w:p w14:paraId="488ADAE9" w14:textId="6B6C005F" w:rsidR="008D095C" w:rsidRDefault="008D095C" w:rsidP="008D095C">
      <w:r w:rsidRPr="00FB1C43">
        <w:rPr>
          <w:noProof/>
        </w:rPr>
        <w:drawing>
          <wp:inline distT="0" distB="0" distL="0" distR="0" wp14:anchorId="359451DC" wp14:editId="5130BDD9">
            <wp:extent cx="3875033" cy="4440658"/>
            <wp:effectExtent l="19050" t="19050" r="11430" b="17145"/>
            <wp:docPr id="2" name="Picture 2" descr="The ‘Apply for one-off costs’ page in MyMSD is open. The ‘Medical and dental’ costs category is open and there is a list of different types of costs. The option ‘Dental costs’ has bee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‘Apply for one-off costs’ page in MyMSD is open. The ‘Medical and dental’ costs category is open and there is a list of different types of costs. The option ‘Dental costs’ has been selected."/>
                    <pic:cNvPicPr/>
                  </pic:nvPicPr>
                  <pic:blipFill rotWithShape="1">
                    <a:blip r:embed="rId10"/>
                    <a:srcRect l="6433" t="11550" r="48964" b="1829"/>
                    <a:stretch/>
                  </pic:blipFill>
                  <pic:spPr bwMode="auto">
                    <a:xfrm>
                      <a:off x="0" y="0"/>
                      <a:ext cx="3903377" cy="4473139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72E41" w14:textId="207278F4" w:rsidR="008D095C" w:rsidRPr="00FB1C43" w:rsidRDefault="00FE74D4" w:rsidP="008D095C">
      <w:r w:rsidRPr="00FE74D4">
        <w:lastRenderedPageBreak/>
        <w:drawing>
          <wp:inline distT="0" distB="0" distL="0" distR="0" wp14:anchorId="6296F584" wp14:editId="79CB475A">
            <wp:extent cx="6480175" cy="4337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C7D3" w14:textId="7F55FEEE" w:rsidR="008D095C" w:rsidRDefault="008D095C" w:rsidP="008D095C">
      <w:pPr>
        <w:rPr>
          <w:b/>
          <w:sz w:val="44"/>
          <w:szCs w:val="44"/>
          <w:bdr w:val="none" w:sz="0" w:space="0" w:color="auto" w:frame="1"/>
        </w:rPr>
      </w:pPr>
      <w:r w:rsidRPr="00FB1C43">
        <w:rPr>
          <w:sz w:val="4"/>
        </w:rPr>
        <w:t xml:space="preserve"> </w:t>
      </w:r>
    </w:p>
    <w:p w14:paraId="1821CB95" w14:textId="7E5102CE" w:rsidR="00F829F6" w:rsidRDefault="00FE74D4" w:rsidP="00F113EF">
      <w:r w:rsidRPr="00FE74D4">
        <w:drawing>
          <wp:inline distT="0" distB="0" distL="0" distR="0" wp14:anchorId="04E5905A" wp14:editId="3660EB9E">
            <wp:extent cx="6480175" cy="3392170"/>
            <wp:effectExtent l="19050" t="19050" r="15875" b="177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921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B97927" w14:textId="4649879C" w:rsidR="008D095C" w:rsidRDefault="008D095C" w:rsidP="00F113EF">
      <w:r w:rsidRPr="008D095C">
        <w:lastRenderedPageBreak/>
        <w:drawing>
          <wp:inline distT="0" distB="0" distL="0" distR="0" wp14:anchorId="7FF2F6BC" wp14:editId="7DDA99C1">
            <wp:extent cx="5791200" cy="4280551"/>
            <wp:effectExtent l="19050" t="19050" r="19050" b="247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8021" cy="42855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F29456" w14:textId="77777777" w:rsidR="008D095C" w:rsidRDefault="008D095C" w:rsidP="00F113EF"/>
    <w:p w14:paraId="2656390D" w14:textId="2121E247" w:rsidR="008D095C" w:rsidRPr="00F113EF" w:rsidRDefault="008D095C" w:rsidP="00F113EF">
      <w:r w:rsidRPr="008D095C">
        <w:drawing>
          <wp:inline distT="0" distB="0" distL="0" distR="0" wp14:anchorId="7C2AA3AA" wp14:editId="0DEDBE92">
            <wp:extent cx="5867400" cy="3763070"/>
            <wp:effectExtent l="19050" t="19050" r="19050" b="279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1378" cy="376562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D095C" w:rsidRPr="00F113EF" w:rsidSect="00816C4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4919E7"/>
    <w:multiLevelType w:val="hybridMultilevel"/>
    <w:tmpl w:val="EC3EAA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8D60D91"/>
    <w:multiLevelType w:val="hybridMultilevel"/>
    <w:tmpl w:val="36A26154"/>
    <w:lvl w:ilvl="0" w:tplc="2906326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5"/>
  </w:num>
  <w:num w:numId="26">
    <w:abstractNumId w:val="26"/>
  </w:num>
  <w:num w:numId="27">
    <w:abstractNumId w:val="24"/>
  </w:num>
  <w:num w:numId="28">
    <w:abstractNumId w:val="17"/>
  </w:num>
  <w:num w:numId="29">
    <w:abstractNumId w:val="11"/>
  </w:num>
  <w:num w:numId="30">
    <w:abstractNumId w:val="18"/>
  </w:num>
  <w:num w:numId="31">
    <w:abstractNumId w:val="27"/>
  </w:num>
  <w:num w:numId="32">
    <w:abstractNumId w:val="21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5C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8D095C"/>
    <w:rsid w:val="00903467"/>
    <w:rsid w:val="00906EAA"/>
    <w:rsid w:val="00970DD2"/>
    <w:rsid w:val="009D15F1"/>
    <w:rsid w:val="009D2B10"/>
    <w:rsid w:val="009E600D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EB8E"/>
  <w15:chartTrackingRefBased/>
  <w15:docId w15:val="{1CF0FEB9-223C-4815-9A83-532F3D6B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5C"/>
    <w:pPr>
      <w:spacing w:after="280" w:line="27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8D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my.msd.govt.nz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y.msd.govt.nz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Ellis</dc:creator>
  <cp:keywords/>
  <dc:description/>
  <cp:lastModifiedBy>Antoine Ellis</cp:lastModifiedBy>
  <cp:revision>1</cp:revision>
  <dcterms:created xsi:type="dcterms:W3CDTF">2023-05-04T04:51:00Z</dcterms:created>
  <dcterms:modified xsi:type="dcterms:W3CDTF">2023-05-04T05:05:00Z</dcterms:modified>
</cp:coreProperties>
</file>